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b w:val="1"/>
          <w:i w:val="1"/>
          <w:color w:val="a8d08d"/>
          <w:sz w:val="72"/>
          <w:szCs w:val="72"/>
        </w:rPr>
      </w:pPr>
      <w:r w:rsidDel="00000000" w:rsidR="00000000" w:rsidRPr="00000000">
        <w:rPr>
          <w:b w:val="1"/>
          <w:i w:val="1"/>
          <w:color w:val="a8d08d"/>
          <w:sz w:val="72"/>
          <w:szCs w:val="72"/>
          <w:rtl w:val="0"/>
        </w:rPr>
        <w:t xml:space="preserve">Feuille de route pour l’organisation d’un camp</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jc w:val="left"/>
        <w:rPr>
          <w:rFonts w:ascii="Calibri" w:cs="Calibri" w:eastAsia="Calibri" w:hAnsi="Calibri"/>
          <w:b w:val="1"/>
          <w:i w:val="0"/>
          <w:smallCaps w:val="0"/>
          <w:strike w:val="0"/>
          <w:color w:val="2f5496"/>
          <w:sz w:val="28"/>
          <w:szCs w:val="28"/>
          <w:u w:val="none"/>
          <w:shd w:fill="auto" w:val="clear"/>
          <w:vertAlign w:val="baseline"/>
        </w:rPr>
      </w:pPr>
      <w:r w:rsidDel="00000000" w:rsidR="00000000" w:rsidRPr="00000000">
        <w:rPr>
          <w:rFonts w:ascii="Calibri" w:cs="Calibri" w:eastAsia="Calibri" w:hAnsi="Calibri"/>
          <w:b w:val="1"/>
          <w:i w:val="0"/>
          <w:smallCaps w:val="0"/>
          <w:strike w:val="0"/>
          <w:color w:val="2f5496"/>
          <w:sz w:val="28"/>
          <w:szCs w:val="28"/>
          <w:u w:val="none"/>
          <w:shd w:fill="auto" w:val="clear"/>
          <w:vertAlign w:val="baseline"/>
          <w:rtl w:val="0"/>
        </w:rPr>
        <w:t xml:space="preserve">Sommaire</w:t>
      </w:r>
    </w:p>
    <w:sdt>
      <w:sdtPr>
        <w:docPartObj>
          <w:docPartGallery w:val="Table of Contents"/>
          <w:docPartUnique w:val="1"/>
        </w:docPartObj>
      </w:sdtPr>
      <w:sdtContent>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préalable</w:t>
              <w:tab/>
              <w:t xml:space="preserve">1</w:t>
            </w:r>
          </w:hyperlink>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Poser les dates</w:t>
              <w:tab/>
              <w:t xml:space="preserve">1</w:t>
            </w:r>
          </w:hyperlink>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Constituer votre équipe</w:t>
              <w:tab/>
              <w:t xml:space="preserve">2</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Repérer les lieux les randonnées et les lieux de bivouacs</w:t>
              <w:tab/>
              <w:t xml:space="preserve">2</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tab/>
              <w:t xml:space="preserve">Elaborer le planning</w:t>
              <w:tab/>
              <w:t xml:space="preserve">3</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Planning type</w:t>
              <w:tab/>
              <w:t xml:space="preserve">3</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Thème de camp</w:t>
              <w:tab/>
              <w:t xml:space="preserve">3</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Idées d’activité</w:t>
              <w:tab/>
              <w:t xml:space="preserve">3</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tab/>
              <w:t xml:space="preserve">Lancer les inscriptions</w:t>
              <w:tab/>
              <w:t xml:space="preserve">3</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9062"/>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w:t>
              <w:tab/>
              <w:t xml:space="preserve">Et après ?</w:t>
              <w:tab/>
              <w:t xml:space="preserve">4</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Surveiller la météo</w:t>
              <w:tab/>
              <w:t xml:space="preserve">4</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Prévenir</w:t>
              <w:tab/>
              <w:t xml:space="preserve">4</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Matériel « en plus » à avoir en tant que dirigeantes (liste non exhaustive !)</w:t>
              <w:tab/>
              <w:t xml:space="preserve">4</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1">
      <w:pPr>
        <w:rPr>
          <w:color w:val="1f3864"/>
        </w:rPr>
      </w:pPr>
      <w:r w:rsidDel="00000000" w:rsidR="00000000" w:rsidRPr="00000000">
        <w:rPr>
          <w:rtl w:val="0"/>
        </w:rPr>
      </w:r>
    </w:p>
    <w:p w:rsidR="00000000" w:rsidDel="00000000" w:rsidP="00000000" w:rsidRDefault="00000000" w:rsidRPr="00000000" w14:paraId="00000012">
      <w:pPr>
        <w:rPr>
          <w:color w:val="1f3864"/>
        </w:rPr>
      </w:pPr>
      <w:r w:rsidDel="00000000" w:rsidR="00000000" w:rsidRPr="00000000">
        <w:rPr>
          <w:color w:val="1f3864"/>
          <w:rtl w:val="0"/>
        </w:rPr>
        <w:t xml:space="preserve">Cette feuille de route/ mode opératoire pour organiser un camp est bien entendu à adapter au besoin du camp que vous allez faire !</w:t>
      </w:r>
    </w:p>
    <w:p w:rsidR="00000000" w:rsidDel="00000000" w:rsidP="00000000" w:rsidRDefault="00000000" w:rsidRPr="00000000" w14:paraId="00000013">
      <w:pPr>
        <w:rPr>
          <w:color w:val="1f3864"/>
        </w:rPr>
      </w:pPr>
      <w:r w:rsidDel="00000000" w:rsidR="00000000" w:rsidRPr="00000000">
        <w:rPr>
          <w:color w:val="1f3864"/>
          <w:rtl w:val="0"/>
        </w:rPr>
        <w:t xml:space="preserve">Les besoins de vos jeunes filles sont différents, chaque unité est unique, ce qui fonctionne pour l’une ne fonctionnera peut être pas pour l’autre. Adaptez-vous aux ressources, aux talents disponibles, à l’environnement spécifiques à votre unité. Un camp au niveau des paroisses/branches pourrait également permettre de s’adapter plus aisément et rapidement à la situation sanitaire du moment.</w:t>
      </w:r>
    </w:p>
    <w:p w:rsidR="00000000" w:rsidDel="00000000" w:rsidP="00000000" w:rsidRDefault="00000000" w:rsidRPr="00000000" w14:paraId="00000014">
      <w:pPr>
        <w:rPr>
          <w:color w:val="1f3864"/>
        </w:rPr>
      </w:pPr>
      <w:r w:rsidDel="00000000" w:rsidR="00000000" w:rsidRPr="00000000">
        <w:rPr>
          <w:color w:val="1f3864"/>
          <w:rtl w:val="0"/>
        </w:rPr>
        <w:t xml:space="preserve">Mais ce que nous </w:t>
      </w:r>
      <w:r w:rsidDel="00000000" w:rsidR="00000000" w:rsidRPr="00000000">
        <w:rPr>
          <w:b w:val="1"/>
          <w:color w:val="1f3864"/>
          <w:rtl w:val="0"/>
        </w:rPr>
        <w:t xml:space="preserve">savons c’est qu’il est possible d’organiser un camp de Jeunes filles de paroisse cet été, nous savons que cela va demander des efforts et de la foi</w:t>
      </w:r>
      <w:r w:rsidDel="00000000" w:rsidR="00000000" w:rsidRPr="00000000">
        <w:rPr>
          <w:color w:val="1f3864"/>
          <w:rtl w:val="0"/>
        </w:rPr>
        <w:t xml:space="preserve"> en ce que notre présidence de pieu a ressenti pour la jeunesse. En tant que présidence des jeunes filles de pieu, nous partageons et soutenons de tout cœur cette vision et ce que nous vous promettons c’est que vous verrez des miracles et la main du Seigneur dans la préparation de ce camp et pendant toute la durée de votre camp d’été.</w:t>
      </w:r>
    </w:p>
    <w:p w:rsidR="00000000" w:rsidDel="00000000" w:rsidP="00000000" w:rsidRDefault="00000000" w:rsidRPr="00000000" w14:paraId="00000015">
      <w:pPr>
        <w:rPr>
          <w:b w:val="1"/>
          <w:color w:val="1f3864"/>
        </w:rPr>
      </w:pPr>
      <w:r w:rsidDel="00000000" w:rsidR="00000000" w:rsidRPr="00000000">
        <w:rPr>
          <w:b w:val="1"/>
          <w:color w:val="1f3864"/>
          <w:rtl w:val="0"/>
        </w:rPr>
        <w:t xml:space="preserve">Vous pouvez compter sur nous, nous sommes reconnaissantes que les jeunes filles de notre pieu aient des dirigeantes telles que vous pour les servir et marcher à leur côtés, nous vous aimons.</w:t>
      </w:r>
    </w:p>
    <w:p w:rsidR="00000000" w:rsidDel="00000000" w:rsidP="00000000" w:rsidRDefault="00000000" w:rsidRPr="00000000" w14:paraId="00000016">
      <w:pPr>
        <w:rPr>
          <w:rFonts w:ascii="Calibri" w:cs="Calibri" w:eastAsia="Calibri" w:hAnsi="Calibri"/>
          <w:color w:val="1f3864"/>
          <w:sz w:val="32"/>
          <w:szCs w:val="32"/>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1"/>
        <w:rPr>
          <w:color w:val="1f3864"/>
        </w:rPr>
      </w:pPr>
      <w:r w:rsidDel="00000000" w:rsidR="00000000" w:rsidRPr="00000000">
        <w:rPr>
          <w:color w:val="1f3864"/>
          <w:rtl w:val="0"/>
        </w:rPr>
        <w:t xml:space="preserve">En préalable </w:t>
      </w:r>
    </w:p>
    <w:p w:rsidR="00000000" w:rsidDel="00000000" w:rsidP="00000000" w:rsidRDefault="00000000" w:rsidRPr="00000000" w14:paraId="00000018">
      <w:pPr>
        <w:rPr/>
      </w:pPr>
      <w:r w:rsidDel="00000000" w:rsidR="00000000" w:rsidRPr="00000000">
        <w:rPr>
          <w:rtl w:val="0"/>
        </w:rPr>
        <w:t xml:space="preserve">Avant toute chose, lisez, étudiez et suivez le « guide du camp des jeunes filles »</w:t>
      </w:r>
    </w:p>
    <w:p w:rsidR="00000000" w:rsidDel="00000000" w:rsidP="00000000" w:rsidRDefault="00000000" w:rsidRPr="00000000" w14:paraId="00000019">
      <w:pPr>
        <w:pStyle w:val="Heading1"/>
        <w:numPr>
          <w:ilvl w:val="0"/>
          <w:numId w:val="3"/>
        </w:numPr>
        <w:ind w:left="720" w:hanging="360"/>
        <w:rPr>
          <w:color w:val="1f3864"/>
        </w:rPr>
      </w:pPr>
      <w:bookmarkStart w:colFirst="0" w:colLast="0" w:name="_heading=h.30j0zll" w:id="1"/>
      <w:bookmarkEnd w:id="1"/>
      <w:r w:rsidDel="00000000" w:rsidR="00000000" w:rsidRPr="00000000">
        <w:rPr>
          <w:color w:val="1f3864"/>
          <w:rtl w:val="0"/>
        </w:rPr>
        <w:t xml:space="preserve">Poser les dates</w:t>
      </w:r>
    </w:p>
    <w:p w:rsidR="00000000" w:rsidDel="00000000" w:rsidP="00000000" w:rsidRDefault="00000000" w:rsidRPr="00000000" w14:paraId="0000001A">
      <w:pPr>
        <w:rPr>
          <w:color w:val="1f3864"/>
        </w:rPr>
      </w:pPr>
      <w:r w:rsidDel="00000000" w:rsidR="00000000" w:rsidRPr="00000000">
        <w:rPr>
          <w:color w:val="1f3864"/>
          <w:rtl w:val="0"/>
        </w:rPr>
        <w:t xml:space="preserve">Faites en fonction des disponibilités des dirigeants puis encouragez et invitez les familles à se rendre disponibles. Comme cela se fait au niveau de la paroisse, vous pouvez planifiez votre camp/ activité de grande aventure tout au long de l’été. Généralement, le plus simple reste toutefois de le placer dès le début des vacances.</w:t>
      </w:r>
    </w:p>
    <w:p w:rsidR="00000000" w:rsidDel="00000000" w:rsidP="00000000" w:rsidRDefault="00000000" w:rsidRPr="00000000" w14:paraId="0000001B">
      <w:pPr>
        <w:pStyle w:val="Heading1"/>
        <w:numPr>
          <w:ilvl w:val="0"/>
          <w:numId w:val="3"/>
        </w:numPr>
        <w:ind w:left="720" w:hanging="360"/>
        <w:rPr>
          <w:color w:val="1f3864"/>
        </w:rPr>
      </w:pPr>
      <w:bookmarkStart w:colFirst="0" w:colLast="0" w:name="_heading=h.1fob9te" w:id="2"/>
      <w:bookmarkEnd w:id="2"/>
      <w:r w:rsidDel="00000000" w:rsidR="00000000" w:rsidRPr="00000000">
        <w:rPr>
          <w:color w:val="1f3864"/>
          <w:rtl w:val="0"/>
        </w:rPr>
        <w:t xml:space="preserve">Constituer votre équipe</w:t>
      </w:r>
    </w:p>
    <w:p w:rsidR="00000000" w:rsidDel="00000000" w:rsidP="00000000" w:rsidRDefault="00000000" w:rsidRPr="00000000" w14:paraId="0000001C">
      <w:pPr>
        <w:rPr>
          <w:color w:val="1f3864"/>
        </w:rPr>
      </w:pPr>
      <w:r w:rsidDel="00000000" w:rsidR="00000000" w:rsidRPr="00000000">
        <w:rPr>
          <w:color w:val="1f3864"/>
          <w:rtl w:val="0"/>
        </w:rPr>
        <w:t xml:space="preserve">Le taux légal d’encadrement est de 1 adulte pour 8 mineurs. Mais les règles de l’Eglise (cf formation « protecting children and youth ») imposent au minimum 2 adultes même pour un seul jeune.</w:t>
      </w:r>
    </w:p>
    <w:p w:rsidR="00000000" w:rsidDel="00000000" w:rsidP="00000000" w:rsidRDefault="00000000" w:rsidRPr="00000000" w14:paraId="0000001D">
      <w:pPr>
        <w:rPr>
          <w:color w:val="1f3864"/>
        </w:rPr>
      </w:pPr>
      <w:r w:rsidDel="00000000" w:rsidR="00000000" w:rsidRPr="00000000">
        <w:rPr>
          <w:color w:val="1f3864"/>
          <w:rtl w:val="0"/>
        </w:rPr>
        <w:t xml:space="preserve">Il faut également au moins un détenteur de la prêtrise, ou un nombre suffisant.</w:t>
      </w:r>
    </w:p>
    <w:p w:rsidR="00000000" w:rsidDel="00000000" w:rsidP="00000000" w:rsidRDefault="00000000" w:rsidRPr="00000000" w14:paraId="0000001E">
      <w:pPr>
        <w:rPr>
          <w:color w:val="1f3864"/>
        </w:rPr>
      </w:pPr>
      <w:r w:rsidDel="00000000" w:rsidR="00000000" w:rsidRPr="00000000">
        <w:rPr>
          <w:color w:val="1f3864"/>
          <w:rtl w:val="0"/>
        </w:rPr>
        <w:t xml:space="preserve">Si vous-même n’êtes pas familière de ce genre d’activité (camp, rando, bivouac…) entourez-vous d’au moins une personne d’expérience !</w:t>
      </w:r>
    </w:p>
    <w:p w:rsidR="00000000" w:rsidDel="00000000" w:rsidP="00000000" w:rsidRDefault="00000000" w:rsidRPr="00000000" w14:paraId="0000001F">
      <w:pPr>
        <w:rPr>
          <w:color w:val="1f3864"/>
        </w:rPr>
      </w:pPr>
      <w:r w:rsidDel="00000000" w:rsidR="00000000" w:rsidRPr="00000000">
        <w:rPr>
          <w:color w:val="1f3864"/>
          <w:rtl w:val="0"/>
        </w:rPr>
        <w:t xml:space="preserve">Au moins une jeune fille doit faire partie de votre équipe. Par exemple les présidences de classe ou la présidente de classe peut faire partie du comité d’organisation du camp.</w:t>
      </w:r>
    </w:p>
    <w:p w:rsidR="00000000" w:rsidDel="00000000" w:rsidP="00000000" w:rsidRDefault="00000000" w:rsidRPr="00000000" w14:paraId="00000020">
      <w:pPr>
        <w:pStyle w:val="Heading1"/>
        <w:numPr>
          <w:ilvl w:val="0"/>
          <w:numId w:val="3"/>
        </w:numPr>
        <w:ind w:left="720" w:hanging="360"/>
        <w:rPr>
          <w:color w:val="1f3864"/>
        </w:rPr>
      </w:pPr>
      <w:bookmarkStart w:colFirst="0" w:colLast="0" w:name="_heading=h.3znysh7" w:id="3"/>
      <w:bookmarkEnd w:id="3"/>
      <w:r w:rsidDel="00000000" w:rsidR="00000000" w:rsidRPr="00000000">
        <w:rPr>
          <w:color w:val="1f3864"/>
          <w:rtl w:val="0"/>
        </w:rPr>
        <w:t xml:space="preserve">Repérer les lieux les randonnées et les lieux de bivouacs</w:t>
      </w:r>
    </w:p>
    <w:p w:rsidR="00000000" w:rsidDel="00000000" w:rsidP="00000000" w:rsidRDefault="00000000" w:rsidRPr="00000000" w14:paraId="00000021">
      <w:pPr>
        <w:rPr>
          <w:color w:val="1f3864"/>
        </w:rPr>
      </w:pPr>
      <w:r w:rsidDel="00000000" w:rsidR="00000000" w:rsidRPr="00000000">
        <w:rPr>
          <w:color w:val="1f3864"/>
          <w:rtl w:val="0"/>
        </w:rPr>
        <w:t xml:space="preserve">C’est une étape indispensable. Commencez par regarder dans votre région sur :</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1"/>
          <w:i w:val="0"/>
          <w:smallCaps w:val="0"/>
          <w:strike w:val="0"/>
          <w:color w:val="1f3864"/>
          <w:sz w:val="22"/>
          <w:szCs w:val="22"/>
          <w:u w:val="none"/>
          <w:shd w:fill="auto" w:val="clear"/>
          <w:vertAlign w:val="baseline"/>
          <w:rtl w:val="0"/>
        </w:rPr>
        <w:t xml:space="preserve">Géoportail </w:t>
      </w: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(si vous n’êtes pas familière demandez à quelqu’un de vous expliquer, vous pouvez également nous solliciter)</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1"/>
          <w:i w:val="0"/>
          <w:smallCaps w:val="0"/>
          <w:strike w:val="0"/>
          <w:color w:val="1f3864"/>
          <w:sz w:val="22"/>
          <w:szCs w:val="22"/>
          <w:u w:val="none"/>
          <w:shd w:fill="auto" w:val="clear"/>
          <w:vertAlign w:val="baseline"/>
          <w:rtl w:val="0"/>
        </w:rPr>
        <w:t xml:space="preserve">maps me</w:t>
      </w: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 (application gratuite sur smartphone, pratique en rando car fonctionne comme un GPS, mais les reliefs n’y figurent pas)</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1"/>
          <w:i w:val="0"/>
          <w:smallCaps w:val="0"/>
          <w:strike w:val="0"/>
          <w:color w:val="1f3864"/>
          <w:sz w:val="22"/>
          <w:szCs w:val="22"/>
          <w:u w:val="none"/>
          <w:shd w:fill="auto" w:val="clear"/>
          <w:vertAlign w:val="baseline"/>
          <w:rtl w:val="0"/>
        </w:rPr>
        <w:t xml:space="preserve">blogs </w:t>
      </w: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de voyageurs/ randonneurs, notamment les blogs de personnes qui font des bivouacs en famille car les randonnées et les lieux de bivouacs sont plus accessibles.</w:t>
      </w:r>
    </w:p>
    <w:p w:rsidR="00000000" w:rsidDel="00000000" w:rsidP="00000000" w:rsidRDefault="00000000" w:rsidRPr="00000000" w14:paraId="00000025">
      <w:pPr>
        <w:rPr>
          <w:b w:val="1"/>
          <w:color w:val="1f3864"/>
          <w:u w:val="single"/>
        </w:rPr>
      </w:pPr>
      <w:r w:rsidDel="00000000" w:rsidR="00000000" w:rsidRPr="00000000">
        <w:rPr>
          <w:b w:val="1"/>
          <w:color w:val="1f3864"/>
          <w:u w:val="single"/>
          <w:rtl w:val="0"/>
        </w:rPr>
        <w:t xml:space="preserve">Pour les randonnées : </w:t>
      </w:r>
    </w:p>
    <w:p w:rsidR="00000000" w:rsidDel="00000000" w:rsidP="00000000" w:rsidRDefault="00000000" w:rsidRPr="00000000" w14:paraId="00000026">
      <w:pPr>
        <w:rPr>
          <w:color w:val="1f3864"/>
        </w:rPr>
      </w:pPr>
      <w:r w:rsidDel="00000000" w:rsidR="00000000" w:rsidRPr="00000000">
        <w:rPr>
          <w:color w:val="1f3864"/>
          <w:rtl w:val="0"/>
        </w:rPr>
        <w:t xml:space="preserve">Il est important de pouvoir les faire avant le jour J pour s’assurer que :</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les cartes soient bien à jour !</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la difficulté (notamment le dénivelé) est adaptée ! L’idée est que ce soit suffisamment dur pour challenger vos JF mais pas excessivement dur pour ne pas les démoraliser !</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qu’il n’y ait pas de passage trop dangereux</w:t>
      </w:r>
    </w:p>
    <w:p w:rsidR="00000000" w:rsidDel="00000000" w:rsidP="00000000" w:rsidRDefault="00000000" w:rsidRPr="00000000" w14:paraId="0000002A">
      <w:pPr>
        <w:rPr>
          <w:color w:val="1f3864"/>
        </w:rPr>
      </w:pPr>
      <w:r w:rsidDel="00000000" w:rsidR="00000000" w:rsidRPr="00000000">
        <w:rPr>
          <w:color w:val="1f3864"/>
          <w:rtl w:val="0"/>
        </w:rPr>
        <w:t xml:space="preserve">Lors de votre repérage, n’hésitez pas à prendre des photos, peut être pourront-elles vous servir pour une activité lors du camp, ou alors à avoir un point de repère.</w:t>
      </w:r>
    </w:p>
    <w:p w:rsidR="00000000" w:rsidDel="00000000" w:rsidP="00000000" w:rsidRDefault="00000000" w:rsidRPr="00000000" w14:paraId="0000002B">
      <w:pPr>
        <w:rPr>
          <w:b w:val="1"/>
          <w:color w:val="1f3864"/>
          <w:u w:val="single"/>
        </w:rPr>
      </w:pPr>
      <w:r w:rsidDel="00000000" w:rsidR="00000000" w:rsidRPr="00000000">
        <w:rPr>
          <w:b w:val="1"/>
          <w:color w:val="1f3864"/>
          <w:u w:val="single"/>
          <w:rtl w:val="0"/>
        </w:rPr>
        <w:t xml:space="preserve">Pour les lieux de bivouac, soyez attentives à choisir :</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Un espace dégagé, plat, que le terrain disponible soit suffisant pour vos tentes, et qu’il ne se trouve pas enclavé/ dans un creux, en cas de pluie par exemple.</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Soyez attentive à la faune et la flore en cette période de l’année, renseignez-vous.</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Estimez-vous avoir besoin d’une voiture support (pour porter les tentes et/ou les sacs et autre matériel)? Dans ce cas pensez à l’itinéraire de la voiture support, qui sera le conducteur/conductrice ? Pensez à un moyen sûr de le joindre, (téléphone portable ou talkie si besoin, en cas de réseau insuffisant).</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Y a-t-il des sources d’eau potable ? Ou faut-il prévoir de l’eau pour toute la durée du camp ? Comment se fera le ravitaillement ?</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Qu’il ne s’agisse pas d’un terrain privé (s’il y a des barrières et que le terrain à l’air entretenu, il se peut qu’il soit privé) mais il peut aussi être un terrain communal, renseignez-vous auprès du cadastre ou de la mairie/ commune ou des habitants que vous croiserez ! Vous serez même surpris de voir que certains propriétaires seraient d’accord pour vous laisser leur terrain une nuit !</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Assurez-vous qu’il y ait un endroit pour installer les feuillets</w:t>
      </w:r>
    </w:p>
    <w:p w:rsidR="00000000" w:rsidDel="00000000" w:rsidP="00000000" w:rsidRDefault="00000000" w:rsidRPr="00000000" w14:paraId="00000032">
      <w:pPr>
        <w:rPr>
          <w:color w:val="1f3864"/>
        </w:rPr>
      </w:pPr>
      <w:r w:rsidDel="00000000" w:rsidR="00000000" w:rsidRPr="00000000">
        <w:rPr>
          <w:color w:val="1f3864"/>
          <w:rtl w:val="0"/>
        </w:rPr>
        <w:t xml:space="preserve">Noter qu’il n’est généralement pas permis de faire du feu en été. Recherchez si votre lieu de bivouac se trouve dans un parc régional naturel etc. car il pourrait y avoir des règles spécifiques (cueillettes interdites, feux interdits en été, horaires pour monter et démonter les tentes).</w:t>
      </w:r>
    </w:p>
    <w:p w:rsidR="00000000" w:rsidDel="00000000" w:rsidP="00000000" w:rsidRDefault="00000000" w:rsidRPr="00000000" w14:paraId="00000033">
      <w:pPr>
        <w:rPr>
          <w:color w:val="1f3864"/>
        </w:rPr>
      </w:pPr>
      <w:r w:rsidDel="00000000" w:rsidR="00000000" w:rsidRPr="00000000">
        <w:rPr>
          <w:color w:val="1f3864"/>
          <w:rtl w:val="0"/>
        </w:rPr>
        <w:t xml:space="preserve">Vous pouvez aussi avoir l’option de bivouaquer sur le terrain/ jardin d’un membre. Cela offre des possibilités comme une nuit à la belle étoile (bien qu’il soit possible de le faire en pleine nature aussi), faire griller des chamallow autour d’un brasero…</w:t>
      </w:r>
    </w:p>
    <w:p w:rsidR="00000000" w:rsidDel="00000000" w:rsidP="00000000" w:rsidRDefault="00000000" w:rsidRPr="00000000" w14:paraId="00000034">
      <w:pPr>
        <w:pStyle w:val="Heading1"/>
        <w:numPr>
          <w:ilvl w:val="0"/>
          <w:numId w:val="3"/>
        </w:numPr>
        <w:ind w:left="720" w:hanging="360"/>
        <w:rPr>
          <w:color w:val="1f3864"/>
        </w:rPr>
      </w:pPr>
      <w:bookmarkStart w:colFirst="0" w:colLast="0" w:name="_heading=h.2et92p0" w:id="4"/>
      <w:bookmarkEnd w:id="4"/>
      <w:r w:rsidDel="00000000" w:rsidR="00000000" w:rsidRPr="00000000">
        <w:rPr>
          <w:color w:val="1f3864"/>
          <w:rtl w:val="0"/>
        </w:rPr>
        <w:t xml:space="preserve">Elaborer le planning</w:t>
      </w:r>
    </w:p>
    <w:p w:rsidR="00000000" w:rsidDel="00000000" w:rsidP="00000000" w:rsidRDefault="00000000" w:rsidRPr="00000000" w14:paraId="00000035">
      <w:pPr>
        <w:pStyle w:val="Heading2"/>
        <w:rPr/>
      </w:pPr>
      <w:bookmarkStart w:colFirst="0" w:colLast="0" w:name="_heading=h.tyjcwt" w:id="5"/>
      <w:bookmarkEnd w:id="5"/>
      <w:r w:rsidDel="00000000" w:rsidR="00000000" w:rsidRPr="00000000">
        <w:rPr>
          <w:rtl w:val="0"/>
        </w:rPr>
        <w:t xml:space="preserve">Planning type</w:t>
      </w:r>
    </w:p>
    <w:p w:rsidR="00000000" w:rsidDel="00000000" w:rsidP="00000000" w:rsidRDefault="00000000" w:rsidRPr="00000000" w14:paraId="00000036">
      <w:pPr>
        <w:rPr>
          <w:color w:val="1f3864"/>
        </w:rPr>
      </w:pPr>
      <w:r w:rsidDel="00000000" w:rsidR="00000000" w:rsidRPr="00000000">
        <w:rPr>
          <w:color w:val="1f3864"/>
          <w:rtl w:val="0"/>
        </w:rPr>
        <w:t xml:space="preserve">Référez-vous au guide du camp des jeunes filles. Nous mettons à votre disposition le planning type que nous suivons lors d’un camp itinérant de pieu, adaptez-le pour qu’il réponde aux besoins de vos jeunes filles.</w:t>
      </w:r>
    </w:p>
    <w:p w:rsidR="00000000" w:rsidDel="00000000" w:rsidP="00000000" w:rsidRDefault="00000000" w:rsidRPr="00000000" w14:paraId="00000037">
      <w:pPr>
        <w:pStyle w:val="Heading2"/>
        <w:rPr/>
      </w:pPr>
      <w:bookmarkStart w:colFirst="0" w:colLast="0" w:name="_heading=h.3dy6vkm" w:id="6"/>
      <w:bookmarkEnd w:id="6"/>
      <w:r w:rsidDel="00000000" w:rsidR="00000000" w:rsidRPr="00000000">
        <w:rPr>
          <w:rtl w:val="0"/>
        </w:rPr>
        <w:t xml:space="preserve">Thème de camp</w:t>
      </w:r>
    </w:p>
    <w:p w:rsidR="00000000" w:rsidDel="00000000" w:rsidP="00000000" w:rsidRDefault="00000000" w:rsidRPr="00000000" w14:paraId="00000038">
      <w:pPr>
        <w:rPr>
          <w:color w:val="1f3864"/>
        </w:rPr>
      </w:pPr>
      <w:r w:rsidDel="00000000" w:rsidR="00000000" w:rsidRPr="00000000">
        <w:rPr>
          <w:color w:val="1f3864"/>
          <w:rtl w:val="0"/>
        </w:rPr>
        <w:t xml:space="preserve">Nous vous encourageons à trouver un thème pour votre camp, cela permettra d’orienter vos activités, vos veillées et vous donnera à vous et vos JF l’occasion d’avoir des expériences spécifiques et d’augmenter votre compréhension et votre témoignage sur le thème que vous aurez choisi.</w:t>
      </w:r>
    </w:p>
    <w:p w:rsidR="00000000" w:rsidDel="00000000" w:rsidP="00000000" w:rsidRDefault="00000000" w:rsidRPr="00000000" w14:paraId="00000039">
      <w:pPr>
        <w:pStyle w:val="Heading2"/>
        <w:rPr/>
      </w:pPr>
      <w:bookmarkStart w:colFirst="0" w:colLast="0" w:name="_heading=h.1t3h5sf" w:id="7"/>
      <w:bookmarkEnd w:id="7"/>
      <w:r w:rsidDel="00000000" w:rsidR="00000000" w:rsidRPr="00000000">
        <w:rPr>
          <w:rtl w:val="0"/>
        </w:rPr>
        <w:t xml:space="preserve">Idées d’activité</w:t>
      </w:r>
    </w:p>
    <w:p w:rsidR="00000000" w:rsidDel="00000000" w:rsidP="00000000" w:rsidRDefault="00000000" w:rsidRPr="00000000" w14:paraId="0000003A">
      <w:pPr>
        <w:rPr>
          <w:color w:val="1f3864"/>
        </w:rPr>
      </w:pPr>
      <w:r w:rsidDel="00000000" w:rsidR="00000000" w:rsidRPr="00000000">
        <w:rPr>
          <w:color w:val="1f3864"/>
          <w:rtl w:val="0"/>
        </w:rPr>
        <w:t xml:space="preserve">Comme vous faites un camp au niveau de la paroisse, vous avez la possibilité de faire des activités un peu différentes de ce qui est possible de faire à l’échelle d’un pieu. Selon les idées de vos JF, peut être pourriez-vous faire une randonnée équestre, de l’escalade, une descente en rappel, du canoë, une longue randonnée et faire porter vos sacs par des ânes…</w:t>
      </w:r>
    </w:p>
    <w:p w:rsidR="00000000" w:rsidDel="00000000" w:rsidP="00000000" w:rsidRDefault="00000000" w:rsidRPr="00000000" w14:paraId="0000003B">
      <w:pPr>
        <w:rPr>
          <w:color w:val="1f3864"/>
        </w:rPr>
      </w:pPr>
      <w:r w:rsidDel="00000000" w:rsidR="00000000" w:rsidRPr="00000000">
        <w:rPr>
          <w:color w:val="1f3864"/>
          <w:rtl w:val="0"/>
        </w:rPr>
        <w:t xml:space="preserve">Attention, nous vous recommandons absolument d’être encadrées par des professionnels pour ce type d’activité, voire de les tester à l’avance pour évaluer le risque/ la difficulté et apprécier si le type d’activité convient aux JF de votre paroisse.</w:t>
      </w:r>
    </w:p>
    <w:p w:rsidR="00000000" w:rsidDel="00000000" w:rsidP="00000000" w:rsidRDefault="00000000" w:rsidRPr="00000000" w14:paraId="0000003C">
      <w:pPr>
        <w:pStyle w:val="Heading1"/>
        <w:numPr>
          <w:ilvl w:val="0"/>
          <w:numId w:val="3"/>
        </w:numPr>
        <w:ind w:left="720" w:hanging="360"/>
        <w:rPr>
          <w:color w:val="1f3864"/>
        </w:rPr>
      </w:pPr>
      <w:bookmarkStart w:colFirst="0" w:colLast="0" w:name="_heading=h.4d34og8" w:id="8"/>
      <w:bookmarkEnd w:id="8"/>
      <w:r w:rsidDel="00000000" w:rsidR="00000000" w:rsidRPr="00000000">
        <w:rPr>
          <w:color w:val="1f3864"/>
          <w:rtl w:val="0"/>
        </w:rPr>
        <w:t xml:space="preserve">Lancer les inscriptions</w:t>
      </w:r>
    </w:p>
    <w:p w:rsidR="00000000" w:rsidDel="00000000" w:rsidP="00000000" w:rsidRDefault="00000000" w:rsidRPr="00000000" w14:paraId="0000003D">
      <w:pPr>
        <w:rPr>
          <w:color w:val="1f3864"/>
        </w:rPr>
      </w:pPr>
      <w:r w:rsidDel="00000000" w:rsidR="00000000" w:rsidRPr="00000000">
        <w:rPr>
          <w:color w:val="1f3864"/>
          <w:rtl w:val="0"/>
        </w:rPr>
        <w:t xml:space="preserve">Nous vous fournissons </w:t>
      </w:r>
      <w:r w:rsidDel="00000000" w:rsidR="00000000" w:rsidRPr="00000000">
        <w:rPr>
          <w:b w:val="1"/>
          <w:color w:val="1f3864"/>
          <w:rtl w:val="0"/>
        </w:rPr>
        <w:t xml:space="preserve">un modèle de dossier d’information</w:t>
      </w:r>
      <w:r w:rsidDel="00000000" w:rsidR="00000000" w:rsidRPr="00000000">
        <w:rPr>
          <w:color w:val="1f3864"/>
          <w:rtl w:val="0"/>
        </w:rPr>
        <w:t xml:space="preserve">. Ce dossier contiendra les informations à transmettre aux parents (lieu et horaires du départ et d’arrivée, liste du matériel…)</w:t>
      </w:r>
    </w:p>
    <w:p w:rsidR="00000000" w:rsidDel="00000000" w:rsidP="00000000" w:rsidRDefault="00000000" w:rsidRPr="00000000" w14:paraId="0000003E">
      <w:pPr>
        <w:rPr>
          <w:color w:val="1f3864"/>
        </w:rPr>
      </w:pPr>
      <w:r w:rsidDel="00000000" w:rsidR="00000000" w:rsidRPr="00000000">
        <w:rPr>
          <w:color w:val="1f3864"/>
          <w:rtl w:val="0"/>
        </w:rPr>
        <w:t xml:space="preserve">Modifiez- le et adaptez- le selon les besoins de votre camp. </w:t>
      </w:r>
      <w:r w:rsidDel="00000000" w:rsidR="00000000" w:rsidRPr="00000000">
        <w:rPr>
          <w:b w:val="1"/>
          <w:color w:val="1f3864"/>
          <w:rtl w:val="0"/>
        </w:rPr>
        <w:t xml:space="preserve">Adaptez aussi la liste de matériel selon les contraintes sanitaires</w:t>
      </w:r>
      <w:r w:rsidDel="00000000" w:rsidR="00000000" w:rsidRPr="00000000">
        <w:rPr>
          <w:color w:val="1f3864"/>
          <w:rtl w:val="0"/>
        </w:rPr>
        <w:t xml:space="preserve">, peut-être faudra-il y ajouter des masques, peut-être qu’il faudra une tente par jeune fille ? Ou uniquement les membres d’une même famille dorment sous la même tente ?</w:t>
      </w:r>
    </w:p>
    <w:p w:rsidR="00000000" w:rsidDel="00000000" w:rsidP="00000000" w:rsidRDefault="00000000" w:rsidRPr="00000000" w14:paraId="0000003F">
      <w:pPr>
        <w:rPr>
          <w:color w:val="1f3864"/>
        </w:rPr>
      </w:pPr>
      <w:r w:rsidDel="00000000" w:rsidR="00000000" w:rsidRPr="00000000">
        <w:rPr>
          <w:color w:val="1f3864"/>
          <w:rtl w:val="0"/>
        </w:rPr>
        <w:t xml:space="preserve">Nous vous fournissons également </w:t>
      </w:r>
      <w:r w:rsidDel="00000000" w:rsidR="00000000" w:rsidRPr="00000000">
        <w:rPr>
          <w:b w:val="1"/>
          <w:color w:val="1f3864"/>
          <w:rtl w:val="0"/>
        </w:rPr>
        <w:t xml:space="preserve">un modèle de dossier d’inscription</w:t>
      </w:r>
      <w:r w:rsidDel="00000000" w:rsidR="00000000" w:rsidRPr="00000000">
        <w:rPr>
          <w:color w:val="1f3864"/>
          <w:rtl w:val="0"/>
        </w:rPr>
        <w:t xml:space="preserve">. A moins que vous fassiez un camp Mère-filles (et dans ce cas il n’y a pas de dossier d’inscription parce que le représentant légal sera présent) vous devez absolument avoir avec vous les dossiers d’inscriptions pour pouvoir les présenter en cas de contrôle ou d’accident. </w:t>
      </w:r>
    </w:p>
    <w:p w:rsidR="00000000" w:rsidDel="00000000" w:rsidP="00000000" w:rsidRDefault="00000000" w:rsidRPr="00000000" w14:paraId="00000040">
      <w:pPr>
        <w:rPr>
          <w:color w:val="1f3864"/>
        </w:rPr>
      </w:pPr>
      <w:r w:rsidDel="00000000" w:rsidR="00000000" w:rsidRPr="00000000">
        <w:rPr>
          <w:color w:val="1f3864"/>
          <w:rtl w:val="0"/>
        </w:rPr>
        <w:t xml:space="preserve">Habituellement nous procédons de cette manière : nous avons un classeur avec les inscriptions que nous conservons dans la voiture support et que nous prenons sur le lieu de bivouac. Nous détruisons ces informations à la fin du camp.</w:t>
      </w:r>
    </w:p>
    <w:p w:rsidR="00000000" w:rsidDel="00000000" w:rsidP="00000000" w:rsidRDefault="00000000" w:rsidRPr="00000000" w14:paraId="00000041">
      <w:pPr>
        <w:rPr>
          <w:color w:val="1f3864"/>
        </w:rPr>
      </w:pPr>
      <w:r w:rsidDel="00000000" w:rsidR="00000000" w:rsidRPr="00000000">
        <w:rPr>
          <w:color w:val="1f3864"/>
          <w:rtl w:val="0"/>
        </w:rPr>
        <w:t xml:space="preserve">Nous faisons également des badges avec nom, prénom, photo du jeune + numéro du responsable du camp à joindre en cas d’urgence, ou numéro que le jeune doit faire en cas d’urgence. Nous vous laissons le soin d’apprécier si cela est utile dans le cadre d’un camp de paroisse ou pas.</w:t>
      </w:r>
    </w:p>
    <w:p w:rsidR="00000000" w:rsidDel="00000000" w:rsidP="00000000" w:rsidRDefault="00000000" w:rsidRPr="00000000" w14:paraId="00000042">
      <w:pPr>
        <w:rPr>
          <w:color w:val="1f3864"/>
        </w:rPr>
      </w:pPr>
      <w:r w:rsidDel="00000000" w:rsidR="00000000" w:rsidRPr="00000000">
        <w:rPr>
          <w:color w:val="1f3864"/>
          <w:rtl w:val="0"/>
        </w:rPr>
        <w:t xml:space="preserve">Il ne vous reste plus qu’à….</w:t>
      </w:r>
    </w:p>
    <w:p w:rsidR="00000000" w:rsidDel="00000000" w:rsidP="00000000" w:rsidRDefault="00000000" w:rsidRPr="00000000" w14:paraId="00000043">
      <w:pPr>
        <w:pStyle w:val="Heading1"/>
        <w:numPr>
          <w:ilvl w:val="0"/>
          <w:numId w:val="3"/>
        </w:numPr>
        <w:ind w:left="720" w:hanging="360"/>
        <w:rPr>
          <w:color w:val="1f3864"/>
        </w:rPr>
      </w:pPr>
      <w:bookmarkStart w:colFirst="0" w:colLast="0" w:name="_heading=h.2s8eyo1" w:id="9"/>
      <w:bookmarkEnd w:id="9"/>
      <w:r w:rsidDel="00000000" w:rsidR="00000000" w:rsidRPr="00000000">
        <w:rPr>
          <w:color w:val="1f3864"/>
          <w:rtl w:val="0"/>
        </w:rPr>
        <w:t xml:space="preserve">Et après ?</w:t>
      </w:r>
    </w:p>
    <w:p w:rsidR="00000000" w:rsidDel="00000000" w:rsidP="00000000" w:rsidRDefault="00000000" w:rsidRPr="00000000" w14:paraId="00000044">
      <w:pPr>
        <w:pStyle w:val="Heading2"/>
        <w:rPr/>
      </w:pPr>
      <w:bookmarkStart w:colFirst="0" w:colLast="0" w:name="_heading=h.17dp8vu" w:id="10"/>
      <w:bookmarkEnd w:id="10"/>
      <w:r w:rsidDel="00000000" w:rsidR="00000000" w:rsidRPr="00000000">
        <w:rPr>
          <w:rtl w:val="0"/>
        </w:rPr>
        <w:t xml:space="preserve">Surveiller la météo</w:t>
      </w:r>
    </w:p>
    <w:p w:rsidR="00000000" w:rsidDel="00000000" w:rsidP="00000000" w:rsidRDefault="00000000" w:rsidRPr="00000000" w14:paraId="00000045">
      <w:pPr>
        <w:rPr>
          <w:color w:val="1f3864"/>
        </w:rPr>
      </w:pPr>
      <w:r w:rsidDel="00000000" w:rsidR="00000000" w:rsidRPr="00000000">
        <w:rPr>
          <w:color w:val="1f3864"/>
          <w:rtl w:val="0"/>
        </w:rPr>
        <w:t xml:space="preserve">La tenue d’un camp est toujours soumise à la météo ! Parfois il peut pleuvoir un peu, beaucoup, on peut être surpris par un orage, nous avons même déjà eu de la grêle. Quoiqu’il en soit connaissez les règles de sécurité en cas d’intempéries. Prenez les décisions en conseil, avec sagesse et dans la prière, soyez attentives aux conseils et avis des dirigeants qui vous accompagnent qui ont l’expérience des activités en pleine nature.</w:t>
      </w:r>
    </w:p>
    <w:p w:rsidR="00000000" w:rsidDel="00000000" w:rsidP="00000000" w:rsidRDefault="00000000" w:rsidRPr="00000000" w14:paraId="00000046">
      <w:pPr>
        <w:pStyle w:val="Heading2"/>
        <w:rPr/>
      </w:pPr>
      <w:bookmarkStart w:colFirst="0" w:colLast="0" w:name="_heading=h.3rdcrjn" w:id="11"/>
      <w:bookmarkEnd w:id="11"/>
      <w:r w:rsidDel="00000000" w:rsidR="00000000" w:rsidRPr="00000000">
        <w:rPr>
          <w:rtl w:val="0"/>
        </w:rPr>
        <w:t xml:space="preserve">Prévenir </w:t>
      </w:r>
    </w:p>
    <w:p w:rsidR="00000000" w:rsidDel="00000000" w:rsidP="00000000" w:rsidRDefault="00000000" w:rsidRPr="00000000" w14:paraId="00000047">
      <w:pPr>
        <w:rPr>
          <w:color w:val="1f3864"/>
        </w:rPr>
      </w:pPr>
      <w:r w:rsidDel="00000000" w:rsidR="00000000" w:rsidRPr="00000000">
        <w:rPr>
          <w:color w:val="1f3864"/>
          <w:rtl w:val="0"/>
        </w:rPr>
        <w:t xml:space="preserve">D’autres personnes (qui ne participent pas au camp) doivent connaître votre itinéraire, les randonnées et vos lieux de bivouacs. Vous pouvez également informer la gendarmerie (pour un camp à l’échelle du pieu, parce que nous sommes nombreux, nous informons la gendarmerie et les gardes forestiers).</w:t>
      </w:r>
    </w:p>
    <w:p w:rsidR="00000000" w:rsidDel="00000000" w:rsidP="00000000" w:rsidRDefault="00000000" w:rsidRPr="00000000" w14:paraId="00000048">
      <w:pPr>
        <w:pStyle w:val="Heading2"/>
        <w:rPr/>
      </w:pPr>
      <w:bookmarkStart w:colFirst="0" w:colLast="0" w:name="_heading=h.26in1rg" w:id="12"/>
      <w:bookmarkEnd w:id="12"/>
      <w:r w:rsidDel="00000000" w:rsidR="00000000" w:rsidRPr="00000000">
        <w:rPr>
          <w:rtl w:val="0"/>
        </w:rPr>
        <w:t xml:space="preserve">Matériel « en plus » à avoir en tant que dirigeantes (liste non exhaustive !)</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Des petites éponges pour faire la vaisselle</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Une grosse pelle de bonne qualité pour creuser</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Une petite pelle pour recouvrir</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Des serviettes hygiéniques et des petits sacs poubelles</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Un rouleau de papier toilette en plus</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Des grands sacs poubelles bien solides (comme ceux qu’il y a dans les chapelles)</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Le matériel dont vous avez besoin pour faire vos activités</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Certificats d’accomplissement (voir le guide du camp des jeunes filles)</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color w:val="1f3864"/>
          <w:rtl w:val="0"/>
        </w:rPr>
        <w:t xml:space="preserve">Étiquettes</w:t>
      </w: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 : si vous avez une voiture support, cela est pratique pour noter les affaires des JF et celle de la paroisse</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Itinéraires des randonnées sur des cartes plastifiés</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Avoir une valise de premier</w:t>
      </w:r>
      <w:r w:rsidDel="00000000" w:rsidR="00000000" w:rsidRPr="00000000">
        <w:rPr>
          <w:color w:val="1f3864"/>
          <w:rtl w:val="0"/>
        </w:rPr>
        <w:t xml:space="preserve"> </w:t>
      </w: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secours </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Anti moustiques</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Des barres énergétiques en plus</w:t>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Des cordes</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Des grandes bâches (peuvent servir pour un abri de fortune, protéger les sacs de la pluie, pour faire un feuillet)</w:t>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Jerricane</w:t>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Des sifflets !</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1f3864"/>
          <w:sz w:val="22"/>
          <w:szCs w:val="22"/>
          <w:u w:val="none"/>
          <w:shd w:fill="auto" w:val="clear"/>
          <w:vertAlign w:val="baseline"/>
        </w:rPr>
      </w:pPr>
      <w:r w:rsidDel="00000000" w:rsidR="00000000" w:rsidRPr="00000000">
        <w:rPr>
          <w:rFonts w:ascii="Calibri" w:cs="Calibri" w:eastAsia="Calibri" w:hAnsi="Calibri"/>
          <w:b w:val="0"/>
          <w:i w:val="0"/>
          <w:smallCaps w:val="0"/>
          <w:strike w:val="0"/>
          <w:color w:val="1f3864"/>
          <w:sz w:val="22"/>
          <w:szCs w:val="22"/>
          <w:u w:val="none"/>
          <w:shd w:fill="auto" w:val="clear"/>
          <w:vertAlign w:val="baseline"/>
          <w:rtl w:val="0"/>
        </w:rPr>
        <w:t xml:space="preserve">Des tisanes, des jeux de sociétés.</w:t>
      </w:r>
    </w:p>
    <w:p w:rsidR="00000000" w:rsidDel="00000000" w:rsidP="00000000" w:rsidRDefault="00000000" w:rsidRPr="00000000" w14:paraId="0000005B">
      <w:pPr>
        <w:rPr>
          <w:color w:val="1f3864"/>
        </w:rPr>
      </w:pPr>
      <w:r w:rsidDel="00000000" w:rsidR="00000000" w:rsidRPr="00000000">
        <w:rPr>
          <w:rtl w:val="0"/>
        </w:rPr>
      </w:r>
    </w:p>
    <w:p w:rsidR="00000000" w:rsidDel="00000000" w:rsidP="00000000" w:rsidRDefault="00000000" w:rsidRPr="00000000" w14:paraId="0000005C">
      <w:pPr>
        <w:pStyle w:val="Heading1"/>
        <w:ind w:left="0" w:firstLine="0"/>
        <w:rPr/>
      </w:pPr>
      <w:bookmarkStart w:colFirst="0" w:colLast="0" w:name="_heading=h.870cvklt8siy" w:id="13"/>
      <w:bookmarkEnd w:id="13"/>
      <w:r w:rsidDel="00000000" w:rsidR="00000000" w:rsidRPr="00000000">
        <w:rPr>
          <w:color w:val="1f3864"/>
          <w:rtl w:val="0"/>
        </w:rPr>
        <w:t xml:space="preserve">7. Ajuster et adapte</w:t>
      </w:r>
      <w:r w:rsidDel="00000000" w:rsidR="00000000" w:rsidRPr="00000000">
        <w:rPr>
          <w:rtl w:val="0"/>
        </w:rPr>
        <w:t xml:space="preserve">r</w:t>
      </w:r>
    </w:p>
    <w:p w:rsidR="00000000" w:rsidDel="00000000" w:rsidP="00000000" w:rsidRDefault="00000000" w:rsidRPr="00000000" w14:paraId="0000005D">
      <w:pPr>
        <w:rPr/>
      </w:pPr>
      <w:r w:rsidDel="00000000" w:rsidR="00000000" w:rsidRPr="00000000">
        <w:rPr>
          <w:rtl w:val="0"/>
        </w:rPr>
        <w:t xml:space="preserve">Cette feuille de route/ mode opératoire pour organiser un camp est bien entendu à adapter au besoin du camp que vous allez faire !</w:t>
      </w:r>
    </w:p>
    <w:p w:rsidR="00000000" w:rsidDel="00000000" w:rsidP="00000000" w:rsidRDefault="00000000" w:rsidRPr="00000000" w14:paraId="0000005E">
      <w:pPr>
        <w:rPr/>
      </w:pPr>
      <w:r w:rsidDel="00000000" w:rsidR="00000000" w:rsidRPr="00000000">
        <w:rPr>
          <w:rtl w:val="0"/>
        </w:rPr>
        <w:t xml:space="preserve">Les besoins de vos jeunes filles sont différents, c’est l’occasion de faire un camp sur mesure pour elles! Les ressources disponibles et l’environnement diffèrent selon les unités. Un camp au niveau des paroisses/branches pourrait également permettre de s’adapter plus aisément et rapidement à la situations sanitaire du moment.</w:t>
      </w:r>
    </w:p>
    <w:p w:rsidR="00000000" w:rsidDel="00000000" w:rsidP="00000000" w:rsidRDefault="00000000" w:rsidRPr="00000000" w14:paraId="0000005F">
      <w:pPr>
        <w:rPr/>
      </w:pPr>
      <w:r w:rsidDel="00000000" w:rsidR="00000000" w:rsidRPr="00000000">
        <w:rPr>
          <w:rtl w:val="0"/>
        </w:rPr>
        <w:t xml:space="preserve">Ce que nous savons c’est qu’il est possible d’organiser un camp de Jeunes filles de paroisse cet été, nous savons que cela va demander des efforts et de la foi en ce que notre présidence de pieu a ressenti pour la jeunesse, en tant que présidence des jeunes filles de pieu, nous partageons et soutenons de tout cœur cette vision et ce que nous vous promettons c’est que vous verrez des miracles et la main du Seigneur dans la préparation de ce camp et pendant toute la durée de votre camp d’été.</w:t>
      </w:r>
    </w:p>
    <w:p w:rsidR="00000000" w:rsidDel="00000000" w:rsidP="00000000" w:rsidRDefault="00000000" w:rsidRPr="00000000" w14:paraId="00000060">
      <w:pPr>
        <w:rPr>
          <w:color w:val="1f3864"/>
        </w:rPr>
      </w:pPr>
      <w:r w:rsidDel="00000000" w:rsidR="00000000" w:rsidRPr="00000000">
        <w:rPr>
          <w:rtl w:val="0"/>
        </w:rPr>
        <w:t xml:space="preserve">Vous pouvez compter sur nous, nous sommes reconnaissantes que les jeunes filles de notre pieu aient des dirigeantes telles que vous pour les servir et marcher à leur côtés, nous vous aimons.</w:t>
      </w:r>
      <w:r w:rsidDel="00000000" w:rsidR="00000000" w:rsidRPr="00000000">
        <w:rPr>
          <w:rtl w:val="0"/>
        </w:rPr>
      </w:r>
    </w:p>
    <w:sectPr>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3"/>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rsid w:val="0040622C"/>
  </w:style>
  <w:style w:type="paragraph" w:styleId="Titre1">
    <w:name w:val="heading 1"/>
    <w:basedOn w:val="Normal"/>
    <w:next w:val="Normal"/>
    <w:link w:val="Titre1Car"/>
    <w:uiPriority w:val="9"/>
    <w:qFormat w:val="1"/>
    <w:rsid w:val="00D60294"/>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Titre2">
    <w:name w:val="heading 2"/>
    <w:basedOn w:val="Normal"/>
    <w:next w:val="Normal"/>
    <w:link w:val="Titre2Car"/>
    <w:uiPriority w:val="9"/>
    <w:unhideWhenUsed w:val="1"/>
    <w:qFormat w:val="1"/>
    <w:rsid w:val="00D60294"/>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Policepardfaut" w:default="1">
    <w:name w:val="Default Paragraph Font"/>
    <w:uiPriority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Paragraphedeliste">
    <w:name w:val="List Paragraph"/>
    <w:basedOn w:val="Normal"/>
    <w:uiPriority w:val="34"/>
    <w:qFormat w:val="1"/>
    <w:rsid w:val="00E63881"/>
    <w:pPr>
      <w:ind w:left="720"/>
      <w:contextualSpacing w:val="1"/>
    </w:pPr>
  </w:style>
  <w:style w:type="paragraph" w:styleId="Titre">
    <w:name w:val="Title"/>
    <w:basedOn w:val="Normal"/>
    <w:next w:val="Normal"/>
    <w:link w:val="TitreCar"/>
    <w:uiPriority w:val="10"/>
    <w:qFormat w:val="1"/>
    <w:rsid w:val="00D60294"/>
    <w:pPr>
      <w:spacing w:after="0" w:line="240" w:lineRule="auto"/>
      <w:contextualSpacing w:val="1"/>
    </w:pPr>
    <w:rPr>
      <w:rFonts w:asciiTheme="majorHAnsi" w:cstheme="majorBidi" w:eastAsiaTheme="majorEastAsia" w:hAnsiTheme="majorHAnsi"/>
      <w:spacing w:val="-10"/>
      <w:kern w:val="28"/>
      <w:sz w:val="56"/>
      <w:szCs w:val="56"/>
    </w:rPr>
  </w:style>
  <w:style w:type="character" w:styleId="TitreCar" w:customStyle="1">
    <w:name w:val="Titre Car"/>
    <w:basedOn w:val="Policepardfaut"/>
    <w:link w:val="Titre"/>
    <w:uiPriority w:val="10"/>
    <w:rsid w:val="00D60294"/>
    <w:rPr>
      <w:rFonts w:asciiTheme="majorHAnsi" w:cstheme="majorBidi" w:eastAsiaTheme="majorEastAsia" w:hAnsiTheme="majorHAnsi"/>
      <w:spacing w:val="-10"/>
      <w:kern w:val="28"/>
      <w:sz w:val="56"/>
      <w:szCs w:val="56"/>
    </w:rPr>
  </w:style>
  <w:style w:type="character" w:styleId="Titre2Car" w:customStyle="1">
    <w:name w:val="Titre 2 Car"/>
    <w:basedOn w:val="Policepardfaut"/>
    <w:link w:val="Titre2"/>
    <w:uiPriority w:val="9"/>
    <w:rsid w:val="00D60294"/>
    <w:rPr>
      <w:rFonts w:asciiTheme="majorHAnsi" w:cstheme="majorBidi" w:eastAsiaTheme="majorEastAsia" w:hAnsiTheme="majorHAnsi"/>
      <w:color w:val="2f5496" w:themeColor="accent1" w:themeShade="0000BF"/>
      <w:sz w:val="26"/>
      <w:szCs w:val="26"/>
    </w:rPr>
  </w:style>
  <w:style w:type="character" w:styleId="Titre1Car" w:customStyle="1">
    <w:name w:val="Titre 1 Car"/>
    <w:basedOn w:val="Policepardfaut"/>
    <w:link w:val="Titre1"/>
    <w:uiPriority w:val="9"/>
    <w:rsid w:val="00D60294"/>
    <w:rPr>
      <w:rFonts w:asciiTheme="majorHAnsi" w:cstheme="majorBidi" w:eastAsiaTheme="majorEastAsia" w:hAnsiTheme="majorHAnsi"/>
      <w:color w:val="2f5496" w:themeColor="accent1" w:themeShade="0000BF"/>
      <w:sz w:val="32"/>
      <w:szCs w:val="32"/>
    </w:rPr>
  </w:style>
  <w:style w:type="paragraph" w:styleId="En-tte">
    <w:name w:val="header"/>
    <w:basedOn w:val="Normal"/>
    <w:link w:val="En-tteCar"/>
    <w:uiPriority w:val="99"/>
    <w:unhideWhenUsed w:val="1"/>
    <w:rsid w:val="005F488C"/>
    <w:pPr>
      <w:tabs>
        <w:tab w:val="center" w:pos="4536"/>
        <w:tab w:val="right" w:pos="9072"/>
      </w:tabs>
      <w:spacing w:after="0" w:line="240" w:lineRule="auto"/>
    </w:pPr>
  </w:style>
  <w:style w:type="character" w:styleId="En-tteCar" w:customStyle="1">
    <w:name w:val="En-tête Car"/>
    <w:basedOn w:val="Policepardfaut"/>
    <w:link w:val="En-tte"/>
    <w:uiPriority w:val="99"/>
    <w:rsid w:val="005F488C"/>
  </w:style>
  <w:style w:type="paragraph" w:styleId="Pieddepage">
    <w:name w:val="footer"/>
    <w:basedOn w:val="Normal"/>
    <w:link w:val="PieddepageCar"/>
    <w:uiPriority w:val="99"/>
    <w:unhideWhenUsed w:val="1"/>
    <w:rsid w:val="005F488C"/>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5F488C"/>
  </w:style>
  <w:style w:type="paragraph" w:styleId="Textedebulles">
    <w:name w:val="Balloon Text"/>
    <w:basedOn w:val="Normal"/>
    <w:link w:val="TextedebullesCar"/>
    <w:uiPriority w:val="99"/>
    <w:semiHidden w:val="1"/>
    <w:unhideWhenUsed w:val="1"/>
    <w:rsid w:val="005F488C"/>
    <w:pPr>
      <w:spacing w:after="0" w:line="240" w:lineRule="auto"/>
    </w:pPr>
    <w:rPr>
      <w:rFonts w:ascii="Tahoma" w:cs="Tahoma" w:hAnsi="Tahoma"/>
      <w:sz w:val="16"/>
      <w:szCs w:val="16"/>
    </w:rPr>
  </w:style>
  <w:style w:type="character" w:styleId="TextedebullesCar" w:customStyle="1">
    <w:name w:val="Texte de bulles Car"/>
    <w:basedOn w:val="Policepardfaut"/>
    <w:link w:val="Textedebulles"/>
    <w:uiPriority w:val="99"/>
    <w:semiHidden w:val="1"/>
    <w:rsid w:val="005F488C"/>
    <w:rPr>
      <w:rFonts w:ascii="Tahoma" w:cs="Tahoma" w:hAnsi="Tahoma"/>
      <w:sz w:val="16"/>
      <w:szCs w:val="16"/>
    </w:rPr>
  </w:style>
  <w:style w:type="paragraph" w:styleId="En-ttedetabledesmatires">
    <w:name w:val="TOC Heading"/>
    <w:basedOn w:val="Titre1"/>
    <w:next w:val="Normal"/>
    <w:uiPriority w:val="39"/>
    <w:semiHidden w:val="1"/>
    <w:unhideWhenUsed w:val="1"/>
    <w:qFormat w:val="1"/>
    <w:rsid w:val="008F16BD"/>
    <w:pPr>
      <w:spacing w:before="480" w:line="276" w:lineRule="auto"/>
      <w:outlineLvl w:val="9"/>
    </w:pPr>
    <w:rPr>
      <w:b w:val="1"/>
      <w:bCs w:val="1"/>
      <w:sz w:val="28"/>
      <w:szCs w:val="28"/>
    </w:rPr>
  </w:style>
  <w:style w:type="paragraph" w:styleId="TM1">
    <w:name w:val="toc 1"/>
    <w:basedOn w:val="Normal"/>
    <w:next w:val="Normal"/>
    <w:autoRedefine w:val="1"/>
    <w:uiPriority w:val="39"/>
    <w:unhideWhenUsed w:val="1"/>
    <w:rsid w:val="008F16BD"/>
    <w:pPr>
      <w:spacing w:after="100"/>
    </w:pPr>
  </w:style>
  <w:style w:type="paragraph" w:styleId="TM2">
    <w:name w:val="toc 2"/>
    <w:basedOn w:val="Normal"/>
    <w:next w:val="Normal"/>
    <w:autoRedefine w:val="1"/>
    <w:uiPriority w:val="39"/>
    <w:unhideWhenUsed w:val="1"/>
    <w:rsid w:val="008F16BD"/>
    <w:pPr>
      <w:spacing w:after="100"/>
      <w:ind w:left="220"/>
    </w:pPr>
  </w:style>
  <w:style w:type="character" w:styleId="Lienhypertexte">
    <w:name w:val="Hyperlink"/>
    <w:basedOn w:val="Policepardfaut"/>
    <w:uiPriority w:val="99"/>
    <w:unhideWhenUsed w:val="1"/>
    <w:rsid w:val="008F16BD"/>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2ozy+i5z3p41Ws0D11zqhkpOBg==">CgMxLjAyCGguZ2pkZ3hzMgloLjMwajB6bGwyCWguMWZvYjl0ZTIJaC4zem55c2g3MgloLjJldDkycDAyCGgudHlqY3d0MgloLjNkeTZ2a20yCWguMXQzaDVzZjIJaC40ZDM0b2c4MgloLjJzOGV5bzEyCWguMTdkcDh2dTIJaC4zcmRjcmpuMgloLjI2aW4xcmcyDmguODcwY3ZrbHQ4c2l5OAByITFkOExYVUZjMTJORXkyNXZEcjNmcEgzUzlxeS1YSl9UdQ==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2021-05-01T18:45:00Z</dcterms:created>
  <dc:creator>R L</dc:creator>
</cp:coreProperties>
</file>